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25690317 V0.1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1 (17 มีนาคม 2569)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44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สารวางแผน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1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559"/>
        <w:gridCol w:w="6512"/>
      </w:tblGrid>
      <w:tr>
        <w:trPr>
          <w:trHeight w:hRule="exact" w:val="434"/>
        </w:trPr>
        <w:tc>
          <w:tcPr>
            <w:tcW w:type="dxa" w:w="25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6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25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6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Project Plan</w:t>
            </w:r>
          </w:p>
        </w:tc>
      </w:tr>
      <w:tr>
        <w:trPr>
          <w:trHeight w:hRule="exact" w:val="436"/>
        </w:trPr>
        <w:tc>
          <w:tcPr>
            <w:tcW w:type="dxa" w:w="25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6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Requirements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4"/>
        <w:gridCol w:w="2983"/>
        <w:gridCol w:w="1549"/>
        <w:gridCol w:w="820"/>
        <w:gridCol w:w="790"/>
        <w:gridCol w:w="1645"/>
      </w:tblGrid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 Software Project Plan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4"/>
        <w:gridCol w:w="2983"/>
        <w:gridCol w:w="1549"/>
        <w:gridCol w:w="820"/>
        <w:gridCol w:w="790"/>
        <w:gridCol w:w="1645"/>
      </w:tblGrid>
      <w:tr>
        <w:trPr>
          <w:trHeight w:hRule="exact" w:val="6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69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VR01.010.001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มีรายละเอียดใน Header ครบถ้วน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VR01.010.002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 Run Version ของเอกสารที่ระบุใน Header ถูกต้องและสัมพันธ์กับชื่อไฟล์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ระบุเวอร์ชันและวันที่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ับชื่อไฟล์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VR01.010.003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ระบุรายละเอียดหัว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Manufacture, 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Overview, 3 Goals and Scope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4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VR01.010.004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มีรายการสิ่งส่งมอบและรหัสครบ 11 รายการ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74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VR01.010.005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VR01.010.006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6 Project Estimate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7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Resources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8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มีปริมาณงานและทรัพยากรครบถ้วน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6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VR01.010.007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มีแผนงาน 27 กิจกรรมพร้อมรายละเอียดครบ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VR01.010.008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6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มีความเสี่ยง R1–R8 พร้อมแนวทางจัดการ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VR01.010.009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10 Contingency Actions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รณีงานไม่แล้วเสร็จ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มีแผนรองรับ 5 สถานการณ์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VR01.010.010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 Customer Requirements</w:t>
            </w:r>
          </w:p>
        </w:tc>
      </w:tr>
      <w:tr>
        <w:trPr>
          <w:trHeight w:hRule="exact" w:val="674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VR01.020.001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มีรายละเอียดใน Header ครบถ้วน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VR01.020.002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จัดความต้องการแต่ละรายการลงในหมวด CR01–CR14 อย่างถูกต้อง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จัดหมวดครบทั้ง 14 หมวด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VR01.020.003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VR01.020.004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มีผลสรุป A ครบทั้ง 80 รายการ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VR01.020.005</w:t>
            </w:r>
          </w:p>
        </w:tc>
        <w:tc>
          <w:tcPr>
            <w:tcW w:type="dxa" w:w="29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ลงชื่อผู้จัดทำและผู้อนุมัติซึ่งเป็นฝ่ายลู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เรียบร้อย</w:t>
            </w:r>
          </w:p>
        </w:tc>
        <w:tc>
          <w:tcPr>
            <w:tcW w:type="dxa" w:w="1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887"/>
        <w:gridCol w:w="2184"/>
      </w:tblGrid>
      <w:tr>
        <w:trPr>
          <w:trHeight w:hRule="exact" w:val="436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48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ารตรวจสอบทั้งหมด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15</w:t>
            </w:r>
          </w:p>
        </w:tc>
      </w:tr>
      <w:tr>
        <w:trPr>
          <w:trHeight w:hRule="exact" w:val="436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15</w:t>
            </w:r>
          </w:p>
        </w:tc>
      </w:tr>
      <w:tr>
        <w:trPr>
          <w:trHeight w:hRule="exact" w:val="452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2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14" w:lineRule="exact" w:before="248" w:after="0"/>
        <w:ind w:left="256" w:right="8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