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6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Traceability Record Table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5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25690817 V1.0 NoC</w:t>
            </w:r>
          </w:p>
        </w:tc>
      </w:tr>
      <w:tr>
        <w:trPr>
          <w:trHeight w:hRule="exact" w:val="552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48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ตารางสรุป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ารถึงผล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ารทดสอบ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Prepared by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คุณนพพงษ์ เจริญสุข (System Analyst)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</w:t>
      </w:r>
    </w:p>
    <w:p>
      <w:pPr>
        <w:autoSpaceDN w:val="0"/>
        <w:autoSpaceDE w:val="0"/>
        <w:widowControl/>
        <w:spacing w:line="244" w:lineRule="exact" w:before="186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ตารางนี้สรุปเส้นทางการสอบกลับของความต้องการทุกรายการ ตั้งแต่ความต้องการของลูกค้าจนถึงผลการทดสอบและผลการทดสอบการยอมรับ เพื่อใช้ตรวจสอบความครบถ้วนได้ในหน้าเดียว โดยรายละเอียดหัวข้อของแต่ละรหัสอยู่ในเอกสาร Traceability Record (WP 13)</w:t>
      </w:r>
    </w:p>
    <w:p>
      <w:pPr>
        <w:autoSpaceDN w:val="0"/>
        <w:autoSpaceDE w:val="0"/>
        <w:widowControl/>
        <w:spacing w:line="266" w:lineRule="exact" w:before="398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ตารางสรุปการสอบกลับ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736"/>
        <w:gridCol w:w="6602"/>
        <w:gridCol w:w="1729"/>
        <w:gridCol w:w="1517"/>
        <w:gridCol w:w="1956"/>
        <w:gridCol w:w="1035"/>
        <w:gridCol w:w="931"/>
        <w:gridCol w:w="631"/>
      </w:tblGrid>
      <w:tr>
        <w:trPr>
          <w:trHeight w:hRule="exact" w:val="540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 ID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Customer Requirement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SRS ID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Unit ID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หลักฐานอื่น (Document)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ารทดสอบ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UAT</w:t>
            </w:r>
          </w:p>
        </w:tc>
      </w:tr>
      <w:tr>
        <w:trPr>
          <w:trHeight w:hRule="exact" w:val="344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CR01:001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ระบบต้องรองรับ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ารลงทะเบียนเจ้า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องบริษัทและ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ารเชิญผู้ใช้งานเ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้าร่วมบริษัท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(Onboarding)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SR03:001, SR08:001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UN01.001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TC-UN01.001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CR01:002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ระบบต้องยืนยันตัวตนผู้ใช้และบัง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ับสิทธิ์ตามบทบาท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Owner, Admin, Staff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Viewer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SR03:001, SR04:001,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SR07:005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UN01.002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6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CR01:003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ระบบต้องรองรับ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ืนรหัสผ่าน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ุม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Session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ารยืนยัน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OTP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ำหนด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SR03:001, SR07:003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UN01.003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TC-UN01.003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CR01:004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ระบบต้องให้ผู้ดูแลจัดการข้อมูลบริษัท, SMTP, การตั้งค่าระบบ, ผู้ใช้งาน และสิทธิ์การเข้าถึงแอปพลิเคชัน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SR03:001, SR03:002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UN01.004, UN02.001,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UN02.002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TC-UN01.004, TC-UN02.001,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TC-UN02.002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</w:tbl>
    <w:p>
      <w:pPr>
        <w:sectPr>
          <w:headerReference w:type="default" r:id="rId10"/>
          <w:footerReference w:type="default" r:id="rId11"/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736"/>
        <w:gridCol w:w="6602"/>
        <w:gridCol w:w="1729"/>
        <w:gridCol w:w="1517"/>
        <w:gridCol w:w="1956"/>
        <w:gridCol w:w="1035"/>
        <w:gridCol w:w="931"/>
        <w:gridCol w:w="631"/>
      </w:tblGrid>
      <w:tr>
        <w:trPr>
          <w:trHeight w:hRule="exact" w:val="540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 ID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Customer Requirement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SRS ID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Unit ID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หลักฐานอื่น (Document)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ารทดสอบ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UAT</w:t>
            </w:r>
          </w:p>
        </w:tc>
      </w:tr>
      <w:tr>
        <w:trPr>
          <w:trHeight w:hRule="exact" w:val="552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CR01:005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ระบบต้องจัดการข้อมูลคลังสินค้า, พื้นที่/ช่องจัดเก็บ, หมวดสินค้า, สินค้า, ประเภทผู้ติดต่อ และผู้ติดต่อ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SR03:003, SR08:002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UN03.001, UN03.002,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UN03.003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TC-UN03.001, TC-UN03.002,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TC-UN03.003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2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CR01:006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ระบบต้องรองรับโ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รงสร้างตำแหน่งจัดเ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็บทั้งแบบ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ลังเดียวและแบบหลายชั้น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/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พื้นที่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/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ช่อง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)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SR03:003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UN03.004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TC-UN03.004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4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CR01:007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ระบบต้องบันทึกการรับสินค้าเข้า (Stock-in) ระบุสินค้า จำนวน ตำแหน่ง เอกสารอ้างอิง และข้อมูลติดตาม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SR03:004, SR08:003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UN04.001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TC-UN04.001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2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CR01:008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ารจ่ายสิน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้าออ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 (Stock-out)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โดยตรวจสอบสิทธิ์และยอด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งเหลือ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่อนจ่าย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SR03:004, SR09:003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UN04.002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TC-UN04.002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28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CR01:009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ระบบต้องโอนย้ายสิน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้าระหว่างตำแหน่งจัดเ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็บที่ได้รับอนุญาตโดยยอดต้นทาง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/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ปลายทางสมดุล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SR03:004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UN04.003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TC-UN04.003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4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CR01:010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ระบบต้องติดตาม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Lot, Serial Number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และวันหมดอายุ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้าที่เ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ี่ยว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้อง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SR03:004, SR08:002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UN04.004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TC-UN04.004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2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CR01:011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ระบบต้องแสดงภาพรวมสต๊อก, ประวัติความเคลื่อนไหว, ความจุ/การใช้พื้นที่, สินค้าใกล้หมด, สินค้าหมดอายุ และข้อมูล Lot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SR03:009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UN09.002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TC-UN09.002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4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CR01:012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ระบบต้องพิมพ์บาร์โค้ดสินค้า (SKU) และตำแหน่งจัดเก็บ และรองรับการสแกนในหน้าจอที่กำหนด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SR03:004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UN04.005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TC-UN04.005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CR01:013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ระบบต้องสร้างและจัดการใบเสนอราคา, ใบสั่งขาย, ใบแจ้งหนี้, ใบรับคืน และใบลดหนี้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SR03:005, SR04:002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UN05.001, UN05.002,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UN05.003, UN05.004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TC-UN05.001, TC-UN05.002,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TC-UN05.003, TC-UN05.004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CR01:014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ระบบต้องสร้างและจัดการใบขอซื้อ, ใบสั่งซื้อ, ใบแจ้งหนี้ซื้อ และใบคืนสินค้าผู้ขาย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SR03:006, SR04:002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UN06.001, UN06.002,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UN06.003, UN06.004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TC-UN06.001, TC-UN06.002,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TC-UN06.003, TC-UN06.004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6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CR01:015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ระบบต้องสร้างและจัดการใบวางบิลรับ, ใบเสร็จรับเงิน, ใบวางบิลจ่าย และใบสำคัญจ่าย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SR03:007, SR04:002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UN07.001, UN07.002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TC-UN07.001, TC-UN07.002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CR01:016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ระบบต้องจัดการผังบัญชี, แผนก, สูตรบัญชี, สมุดรายวัน และบัญชีแยกประเภท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SR03:008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UN08.001, UN08.002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TC-UN08.001, TC-UN08.002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4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CR01:017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ระบบต้องจัดทำรายงานงบทดลอง, งบกำไรขาดทุน, งบดุล, ภาษีมูลค่าเพิ่ม, สมุดรายวัน และความเคลื่อนไหว GL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SR03:009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UN09.003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TC-UN09.003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CR01:018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ระบบต้องออ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ที่เอ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สารอัตโนมัติและ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ุมสถานะ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/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วงจรชีวิต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SR03:010, SR04:005,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SR08:004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UN10.001, UN10.002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TC-UN10.001, TC-UN10.002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6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CR01:019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ระบบต้องรองรับ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ารแนบไฟล์ที่อนุญาต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ำหนด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SR03:004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UN04.006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TC-UN04.006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CR01:020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ระบบต้องให้ผู้ใช้กรอง ดู พิมพ์ และส่งออกรายงานปฏิบัติการและรายงานผู้บริหาร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SR03:009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UN09.004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TC-UN09.004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CR01:021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ระบบต้องแจ้งเตือนผู้ใช้ที่เ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ี่ยว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้องเมื่อสถานะเอ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สารเปลี่ยนหรือมีเหตุ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ารณ์ปฏิบัติ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SR03:011, SR04:004,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SR06:005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UN11.001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TC-UN11.001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54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CR01:022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ระบบต้องสรุปยอดสต๊อ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ก/GL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และแจ้งเตือนสิน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้าใ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ล้หมดและใบแจ้งหนี้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้างชำระตาม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ำหนดเวลา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SR03:011, SR05:002,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SR08:004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UN11.002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TC-UN11.002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CR01:023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ระบบต้องเก็บผู้สร้าง ผู้แก้ไข สถานะ และประวัติรายการเพื่อการตรวจสอบ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SR03:010, SR09:001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UN10.003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TC-UN10.003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CR01:024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ระบบต้องจำ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้อมูลบริษัทและ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ลังสิน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้าให้เฉพาะผู้ใช้ที่ได้รับอนุญาตในบริบทปัจจุบัน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SR04:001, SR04:003,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SR07:002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UN12.001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TC-UN12.001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736"/>
        <w:gridCol w:w="6602"/>
        <w:gridCol w:w="1729"/>
        <w:gridCol w:w="1517"/>
        <w:gridCol w:w="1956"/>
        <w:gridCol w:w="1035"/>
        <w:gridCol w:w="931"/>
        <w:gridCol w:w="631"/>
      </w:tblGrid>
      <w:tr>
        <w:trPr>
          <w:trHeight w:hRule="exact" w:val="540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 ID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Customer Requirement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SRS ID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Unit ID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หลักฐานอื่น (Document)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ารทดสอบ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UAT</w:t>
            </w:r>
          </w:p>
        </w:tc>
      </w:tr>
      <w:tr>
        <w:trPr>
          <w:trHeight w:hRule="exact" w:val="344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CR02:001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ระบบต้องตอบสนองงานประจำวัน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เปิดหน้าจอ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, 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้นหา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สร้างเอ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ภายในเวลาที่ใช้งานได้จริงบนสภาพแวดล้อมที่ต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ลง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SR05:001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UN09.001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TC-UN09.001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28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CR02:002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ระบบต้องมีตารางสรุปยอด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(Aggregate)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เพื่อให้แดชบอร์ดและรายงานแสดงผลได้โดยไม่ต้อง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ำนวณใหม่ทุ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รั้ง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SR05:002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UN09.001, UN11.002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TC-UN09.001, TC-UN11.002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8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CR02:003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ระบบต้องรองรับปริมาณ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้อมูลและผู้ใช้พร้อม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ันในระดับที่ต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ลงสำหรับสภาพแวดล้อมใช้งานจริง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SR05:003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UN09.001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TC-UN09.001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28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CR03:001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ระบบต้องเชื่อมต่อฐานข้อมูล MySQL/MariaDB 2 ฐาน (wms สำหรับผู้ใช้/บริษัท และ wms2 สำหรับคลัง/บัญชี)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SR06:001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UN13.001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4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CR03:002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ระบบต้องใช้งานผ่าน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Web Browser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มาตรฐาน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(Chrome, Edge, Firefox)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ได้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SR06:002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UN01.002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2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CR03:003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ระบบต้องส่งเหตุ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ารณ์ไปยังบริ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Node.js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Endpoint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ภายในที่ป้อง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Secret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SR06:004, SR04:004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UN11.001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TC-UN11.001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28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CR03:004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Browser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ต้องเชื่อมต่อ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Socket.IO Endpoint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สาธารณะเพื่อรับ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ารแจ้งเตือนแบบ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Real-time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SR06:005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UN11.001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TC-UN11.001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8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CR03:005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ระบบต้องส่งอีเมล Onboarding, กู้คืนรหัสผ่าน และแจ้งเตือนผ่าน SMTP ที่ตั้งค่าต่อบริษัท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SR06:004, SR03:002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UN02.002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TC-UN02.002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28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CR04:001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ระบบต้องพัฒนาบนสถาปัตย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รรม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Web-based Application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SR02:001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UN01.002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56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CR04:002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็บ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้อมูลแบบ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Relational Database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และรั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ษา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Referential Integrity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SR08:001, SR08:002,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SR08:003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UN13.001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CR04:003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ระบบต้องรองรับ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้าสู่ระบบด้วย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Username/Password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ำหนดบทบาทผู้ใช้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SR04:001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UN01.002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4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CR04:004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ระบบต้องทำงานบน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PHP 8 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ึ้นไป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, MySQL/MariaDB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Node.js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SR01:002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UN13.001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CR05:001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UI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ต้องเป็น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Responsive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ใช้งานได้ทั้งบน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Desktop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และอุป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รณ์หน้า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ลังสิน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(Tablet/Mobile)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SR02:002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UN01.002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CR05:002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เมนูและปุ่ม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ำสั่งต้องแสดงตามบทบาทและสิทธิ์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้าถึง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องผู้ใช้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SR04:001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UN01.002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6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CR05:003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ระบบต้องแสดงผลการตรวจสอบข้อมูล สถานะ ความสำเร็จ และข้อผิดพลาดอย่างชัดเจน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SR09:002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UN10.002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TC-UN10.002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CR05:004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ระบบต้องมีขั้นตอนยืนยันก่อนลบ ยกเลิก หรือทำรายการที่ย้อนกลับไม่ได้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SR09:001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UN10.002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TC-UN10.002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4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CR05:005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ระบบต้องพิมพ์เอ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สารธุร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ิจและฉลา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บาร์โ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้ดในรูปแบบที่ใช้งานได้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SR03:004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UN04.005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TC-UN04.005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CR06:001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ารเชื่อมต่อในสภาพแวดล้อมใช้งานจริงต้องเ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้ารหัสด้วย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HTTPS/TLS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SR07:001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UN12.004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TC-UN12.004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6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CR06:002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วามลับ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องระบบต้องไม่ถู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็บใน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Source Control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และไม่เ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้าถึงได้จา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เว็บสาธารณะ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SR01:005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UN13.003, UN12.004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TC-UN13.003, TC-UN12.004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CR06:003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การทำงานฝั่งเซิร์ฟเวอร์ต้องตรวจสอบข้อมูลนำเข้า ยืนยันตัวตน ตรวจสิทธิ์ และจำกัดขอบเขตบริษัท/คลัง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SR07:002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UN12.002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TC-UN12.002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CR06:004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ระบบต้องจำ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ัดสิทธิ์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้าถึงตามบทบาท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(Role-based Access Control)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ทั้งใน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UI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และฝั่งเซิร์ฟเวอร์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SR07:005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UN01.002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4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CR06:005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ระบบต้องป้อง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SQL Injection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Cross-Site Scripting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SR07:004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UN12.002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TC-UN12.002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CR06:006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ระบบต้องบล็อ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้าสู่ระบบซ้ำซ้อน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(Concurrent Login) 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องบัญชีเดียว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SR07:003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UN01.003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TC-UN01.003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736"/>
        <w:gridCol w:w="6602"/>
        <w:gridCol w:w="1729"/>
        <w:gridCol w:w="1517"/>
        <w:gridCol w:w="1956"/>
        <w:gridCol w:w="1035"/>
        <w:gridCol w:w="931"/>
        <w:gridCol w:w="631"/>
      </w:tblGrid>
      <w:tr>
        <w:trPr>
          <w:trHeight w:hRule="exact" w:val="540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 ID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Customer Requirement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SRS ID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Unit ID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หลักฐานอื่น (Document)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ารทดสอบ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UAT</w:t>
            </w:r>
          </w:p>
        </w:tc>
      </w:tr>
      <w:tr>
        <w:trPr>
          <w:trHeight w:hRule="exact" w:val="344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CR07:001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ระบบต้องทำงานบน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Linux Server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ในรูปแบบติดตั้งเอง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(LAMP)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หรือ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Docker Compose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SR01:003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UN13.001, UN13.002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TC-UN13.001, TC-UN13.002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28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CR07:002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ระบบต้องใช้เ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ตเวลา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Asia/Bangkok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อย่างสม่ำเสมอทั้งแอปพลิเ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ชันและงานตาม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ำหนดเวลา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SR01:006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UN11.002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TC-UN11.002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8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CR07:003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ระบบต้องใช้งานได้บนอุป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รณ์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Desktop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และอุป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รณ์พ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พาผ่าน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Web Browser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SR06:003, SR02:002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UN01.002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28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CR07:004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ระบบต้องแย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้อมูลสาธิต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/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ทดสอบออ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้อมูลใช้งานจริงได้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SR01:003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UN13.001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4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CR08:001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ระบบต้องมี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ารสำรองฐาน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้อมูลอัตโนมัติรายวัน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SR01:003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UN13.004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TC-UN13.004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2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CR08:002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ืน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ชุดสำรองได้ตาม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ั้นตอนที่จัดทำเป็นเอ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SR01:003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UN13.004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TC-UN13.004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960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CR08:003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ระบบต้องมี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ารเฝ้าระวังสถานะบริ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Web, Database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Node.js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พร้อมแจ้งเตือนเมื่อ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้อง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SR05:004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Product Operation Guide (การเฝ้าระวังระบบ)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4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CR08:004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ระบบต้องรองรับหลายบริษัท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(Multi-company)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และหลาย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ลังสิน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้าภายใต้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ารแย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SR04:003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UN12.001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TC-UN12.001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CR08:005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งานตาม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ำหนดเวลาต้องทำงานสำเร็จโดยไม่สร้างผลลัพธ์ซ้ำหรือเ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ินสิทธิ์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SR05:002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UN11.002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TC-UN11.002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1380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CR09:001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ซอฟต์แวร์ต้องมีโ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รงสร้างแบบโมดูล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(Manager Classes / API)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เพื่อให้แ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ได้โดยไม่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ระทบส่วนอื่น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SR02:003, SR02:004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Software Design (Software Unit), Software Components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CR09:002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ระบบต้องมีแม่แบบ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(Configuration Template)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ุมเวอร์ชันด้วย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Git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SR01:005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UN13.003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TC-UN13.003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976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CR09:003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ระบบต้องมีเอ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ู่มือ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ารบำรุงรั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ษาและประวัติ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พร่องที่แ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แล้ว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Maintenance Document, Correction Register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CR09:004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ารเปลี่ยนแปลงโ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รงสร้างฐาน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้อมูลต้องสะท้อนใน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setup.php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และตาราง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schema_migrations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SR08:005, SR08:004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UN13.001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CR10:001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ระบบต้องติดตั้งฐาน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้อมูลได้ใน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ั้นตอนเดียวผ่าน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setup.php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SR01:003, SR08:005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UN13.001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4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CR10:002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ระบบต้องติดตั้งแบบ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Container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ได้ด้วย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ำสั่ง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docker compose up -d --build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SR02:005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UN13.002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TC-UN13.002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CR10:003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ระบบต้องมีส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ริปต์สร้างไฟล์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.env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วามลับอัตโนมัติ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(docker/init-env.sh)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SR01:005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UN13.003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TC-UN13.003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736"/>
        <w:gridCol w:w="6602"/>
        <w:gridCol w:w="1729"/>
        <w:gridCol w:w="1517"/>
        <w:gridCol w:w="1956"/>
        <w:gridCol w:w="1035"/>
        <w:gridCol w:w="931"/>
        <w:gridCol w:w="631"/>
      </w:tblGrid>
      <w:tr>
        <w:trPr>
          <w:trHeight w:hRule="exact" w:val="540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 ID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Customer Requirement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SRS ID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Unit ID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หลักฐานอื่น (Document)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ารทดสอบ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UAT</w:t>
            </w:r>
          </w:p>
        </w:tc>
      </w:tr>
      <w:tr>
        <w:trPr>
          <w:trHeight w:hRule="exact" w:val="972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CR10:004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ระบบต้องมีเอ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ั้นตอน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ารติดตั้งและตั้ง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UN13.001, UN13.002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TC-UN13.001, TC-UN13.002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Product Operation Guide (ขั้นตอนติดตั้ง)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960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CR11:001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ต้องมี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ู่มือผู้ใช้งาน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(Software User Document)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6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Software User Document (WP 8.0)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962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CR11:002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ต้องมี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ู่มือปฏิบัติงานสำหรับผู้ดูแลระบบ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(Product Operation Guide)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Product Operation Guide (WP 10.0)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CR11:003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ต้องมี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ารอบรมผู้ใช้งาน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่อนเปิดใช้งานจริง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2" w:after="0"/>
              <w:ind w:left="0" w:right="432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Training Report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750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CR11:004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ต้องมีช่องทางสนับสนุนและระดับ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ารให้บริ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(SLA)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หลังส่งมอบ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Maintenance Document (SLA)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4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CR12:001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ระบบต้องพัฒนาด้วย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PHP, MariaDB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Node.js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ตามที่อง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์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รอนุมัติ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SR01:002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UN13.001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960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CR12:002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ุม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Source Code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Git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โดยมี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main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เป็น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Baseline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หลั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Software Configuration, Project Repository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CR12:003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รหัสผ่านผู้ใช้ต้องเ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้ารหัสด้วย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bcrypt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และไม่เ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็บหรือบันทึ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เป็น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วามธรรมดา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SR01:004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UN01.003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TC-UN01.003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976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CR12:004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ารต้องจัดทำ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Work Products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ตามมาตรฐาน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ISO/IEC 29110 Basic Profile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List of Evidence, Verification Results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CR13:001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ารเปลี่ยนแปลงฐาน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้อมูลที่เ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ี่ยว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+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สต๊อ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 + GL)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ต้องเป็น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Transaction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เดียว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SR09:003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UN08.002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TC-UN08.002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CR13:002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ระบบต้องป้อง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ันยอดสต๊อ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ติดลบและ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ลื่อนไหวซ้ำซ้อน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SR09:003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UN04.002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TC-UN04.002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4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CR13:003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ระบบต้องรองรับ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ารสำรองและ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ืน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(Backup &amp; Recovery)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Source Code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SR01:003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UN13.004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TC-UN13.004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CR13:004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ระบบต้องจัด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้อผิดพลาดโดยแสดง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วามที่เ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้าใจได้แทน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Fatal Error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SR09:002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UN10.002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TC-UN10.002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736"/>
        <w:gridCol w:w="6602"/>
        <w:gridCol w:w="1729"/>
        <w:gridCol w:w="1517"/>
        <w:gridCol w:w="1956"/>
        <w:gridCol w:w="1035"/>
        <w:gridCol w:w="931"/>
        <w:gridCol w:w="631"/>
      </w:tblGrid>
      <w:tr>
        <w:trPr>
          <w:trHeight w:hRule="exact" w:val="540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 ID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Customer Requirement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SRS ID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Unit ID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หลักฐานอื่น (Document)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ารทดสอบ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UAT</w:t>
            </w:r>
          </w:p>
        </w:tc>
      </w:tr>
      <w:tr>
        <w:trPr>
          <w:trHeight w:hRule="exact" w:val="344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CR14:001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ารทดสอบตาม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Test Case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ำหนด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่อนส่งมอบ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Report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CR14:002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ทุกความต้องการต้องสอบกลับได้ถึงการออกแบบ ส่วนประกอบ และหลักฐานการทดสอบ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0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Traceability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Record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960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CR14:003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ารทดสอบ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ารยอมรับ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(UAT)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โดยตัวแทนลู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้าบนสภาพแวดล้อมใช้งานจริง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Validation Results, Acceptance Report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764"/>
        </w:trPr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CR14:004</w:t>
            </w:r>
          </w:p>
        </w:tc>
        <w:tc>
          <w:tcPr>
            <w:tcW w:type="dxa" w:w="6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ต้องไม่มีข้อบกพร่องระดับวิกฤตค้างอยู่ในด้านความปลอดภัย การแยกข้อมูล และความถูกต้องของสต๊อก/บัญชี</w:t>
            </w:r>
          </w:p>
        </w:tc>
        <w:tc>
          <w:tcPr>
            <w:tcW w:type="dxa" w:w="17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SR07:002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UN12.001, UN12.002</w:t>
            </w:r>
          </w:p>
        </w:tc>
        <w:tc>
          <w:tcPr>
            <w:tcW w:type="dxa" w:w="1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TC-UN12.001, TC-UN12.002</w:t>
            </w:r>
          </w:p>
        </w:tc>
        <w:tc>
          <w:tcPr>
            <w:tcW w:type="dxa" w:w="10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Test Report, Correction Register</w:t>
            </w:r>
          </w:p>
        </w:tc>
        <w:tc>
          <w:tcPr>
            <w:tcW w:type="dxa" w:w="9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</w:tbl>
    <w:p>
      <w:pPr>
        <w:autoSpaceDN w:val="0"/>
        <w:autoSpaceDE w:val="0"/>
        <w:widowControl/>
        <w:spacing w:line="266" w:lineRule="exact" w:before="358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สรุปความครอบคลุม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12783"/>
        <w:gridCol w:w="2354"/>
      </w:tblGrid>
      <w:tr>
        <w:trPr>
          <w:trHeight w:hRule="exact" w:val="434"/>
        </w:trPr>
        <w:tc>
          <w:tcPr>
            <w:tcW w:type="dxa" w:w="1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23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จำนวน</w:t>
            </w:r>
          </w:p>
        </w:tc>
      </w:tr>
      <w:tr>
        <w:trPr>
          <w:trHeight w:hRule="exact" w:val="450"/>
        </w:trPr>
        <w:tc>
          <w:tcPr>
            <w:tcW w:type="dxa" w:w="1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้าทั้งหมด</w:t>
            </w:r>
          </w:p>
        </w:tc>
        <w:tc>
          <w:tcPr>
            <w:tcW w:type="dxa" w:w="23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80</w:t>
            </w:r>
          </w:p>
        </w:tc>
      </w:tr>
      <w:tr>
        <w:trPr>
          <w:trHeight w:hRule="exact" w:val="450"/>
        </w:trPr>
        <w:tc>
          <w:tcPr>
            <w:tcW w:type="dxa" w:w="1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เชื่อมโยง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ารซอฟต์แวร์</w:t>
            </w:r>
          </w:p>
        </w:tc>
        <w:tc>
          <w:tcPr>
            <w:tcW w:type="dxa" w:w="23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80</w:t>
            </w:r>
          </w:p>
        </w:tc>
      </w:tr>
      <w:tr>
        <w:trPr>
          <w:trHeight w:hRule="exact" w:val="436"/>
        </w:trPr>
        <w:tc>
          <w:tcPr>
            <w:tcW w:type="dxa" w:w="1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เชื่อมโยง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Software Unit</w:t>
            </w:r>
          </w:p>
        </w:tc>
        <w:tc>
          <w:tcPr>
            <w:tcW w:type="dxa" w:w="23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68</w:t>
            </w:r>
          </w:p>
        </w:tc>
      </w:tr>
      <w:tr>
        <w:trPr>
          <w:trHeight w:hRule="exact" w:val="450"/>
        </w:trPr>
        <w:tc>
          <w:tcPr>
            <w:tcW w:type="dxa" w:w="1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เชื่อมโยง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Test Case</w:t>
            </w:r>
          </w:p>
        </w:tc>
        <w:tc>
          <w:tcPr>
            <w:tcW w:type="dxa" w:w="23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68</w:t>
            </w:r>
          </w:p>
        </w:tc>
      </w:tr>
      <w:tr>
        <w:trPr>
          <w:trHeight w:hRule="exact" w:val="434"/>
        </w:trPr>
        <w:tc>
          <w:tcPr>
            <w:tcW w:type="dxa" w:w="1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ยืนยันด้วยเอ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ไม่มี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Software Unit)</w:t>
            </w:r>
          </w:p>
        </w:tc>
        <w:tc>
          <w:tcPr>
            <w:tcW w:type="dxa" w:w="23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12</w:t>
            </w:r>
          </w:p>
        </w:tc>
      </w:tr>
      <w:tr>
        <w:trPr>
          <w:trHeight w:hRule="exact" w:val="450"/>
        </w:trPr>
        <w:tc>
          <w:tcPr>
            <w:tcW w:type="dxa" w:w="1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ารทดสอบหรือ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ารตรวจสอบเอ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สารผ่าน</w:t>
            </w:r>
          </w:p>
        </w:tc>
        <w:tc>
          <w:tcPr>
            <w:tcW w:type="dxa" w:w="23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80</w:t>
            </w:r>
          </w:p>
        </w:tc>
      </w:tr>
      <w:tr>
        <w:trPr>
          <w:trHeight w:hRule="exact" w:val="436"/>
        </w:trPr>
        <w:tc>
          <w:tcPr>
            <w:tcW w:type="dxa" w:w="1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ารยอมรับผ่าน</w:t>
            </w:r>
          </w:p>
        </w:tc>
        <w:tc>
          <w:tcPr>
            <w:tcW w:type="dxa" w:w="23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80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p>
      <w:pPr>
        <w:autoSpaceDN w:val="0"/>
        <w:autoSpaceDE w:val="0"/>
        <w:widowControl/>
        <w:spacing w:line="256" w:lineRule="exact" w:before="420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คุณนพพงษ์ เจริญสุข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System Analyst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48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คุณปริญ งามขำ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QA/Tester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8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6838" w:h="11899"/>
      <w:pgMar w:top="1814" w:right="708" w:bottom="10" w:left="85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5280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TRT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850"/>
    </w:pPr>
    <w:r>
      <w:drawing>
        <wp:inline xmlns:a="http://schemas.openxmlformats.org/drawingml/2006/main" xmlns:pic="http://schemas.openxmlformats.org/drawingml/2006/picture">
          <wp:extent cx="10692130" cy="980667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raceability-record-table-landscap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92130" cy="980667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