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สภาพแวดล้อมที่ใช้ทดสอบ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64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ียงที่สุด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Feature &amp; Functional Characteristics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TC-UN02.001,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TC-UN03.002,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ระบบต้องโอนย้ายสินค้าระหว่างตำแหน่งจัดเก็บที่ได้รับอนุญาตโดยยอดต้นทาง/ปลายทางสมดุลกัน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TC-UN05.002,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TC-UN05.003, TC-UN05.004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TC-UN06.002,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TC-UN06.003, TC-UN06.004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TC-UN07.001, TC-UN07.002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TC-UN08.001, TC-UN08.002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TC-UN10.001, 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ระบบต้องแจ้งเตือนผู้ใช้ที่เกี่ยวข้องเมื่อสถานะเอกสารเปลี่ยนหรือมีเหตุการณ์ปฏิบัติการ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ในบริบทปัจจุบัน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ทดลองใช้งานตามขั้นตอนธุรกิจจริงบนระบบ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Performance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TC-UN09.001, 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ระบบต้องรองรับปริมาณข้อมูลและผู้ใช้พร้อมกันในระดับที่ตกลงสำหรับสภาพแวดล้อมใช้งานจริง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Interface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0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Required System Characteristics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ระบบต้องพัฒนาบนสถาปัตยกรรม Web-based Application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0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Human Engineering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เมนูและปุ่มคำสั่งต้องแสดงตามบทบาทและสิทธิ์การเข้าถึงของผู้ใช้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Security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การเชื่อมต่อในสภาพแวดล้อมใช้งานจริงต้องเข้ารหัสด้วย HTTPS/TLS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6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ค่าตั้งค่าและความลับของระบบต้องไม่ถูกเก็บใน Source Control และไม่เข้าถึงได้จากเว็บสาธารณะ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6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TC-UN13.003, TC-UN12.004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6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08" w:right="16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6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6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152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Environmental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TC-UN13.001, TC-UN13.002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2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Operational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อัตโนมัติรายวัน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ระบบต้องมีการเฝ้าระวังสถานะบริการ Web, Database และ Node.js พร้อมแจ้งเตือนเมื่อขัดข้อง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ระบบต้องรองรับหลายบริษัท (Multi-company) และหลายคลังสินค้าภายใต้การแยกข้อมูล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งานตามกำหนดเวลาต้องทำงานสำเร็จโดยไม่สร้างผลลัพธ์ซ้ำหรือเกินสิทธิ์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Maintenance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Design (Software Unit), Software Components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Installation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TC-UN13.002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/ Product Operation Guide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Support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User Document)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(WP 8.0)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(WP 10.0)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งานจริง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แผนการอบรมก่อนเปิดใช้งาน (Task 5.2)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(SLA)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Design Constraints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รหัสผ่านผู้ใช้ต้องเข้ารหัสด้วย bcrypt และไม่เก็บหรือบันทึกเป็นข้อความธรรมดา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2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โครงการต้องจัดทำ Work Products ตามมาตรฐาน ISO/IEC 29110 Basic Profile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Safety and Reliability Considerations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Error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Quality Expectations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TC-UN12.001, TC-UN12.002 / Test Report, 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 Feature &amp; Functional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 Performance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 Interface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 Required System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 Human Engineering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 Security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 Environmental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 Operational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 Maintenance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 Installation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 Support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 Design Constraints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 Safety and Reliability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 Quality Expectations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8" w:lineRule="exact" w:before="366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ตัวแทนลูกค้าได้ทดสอบการยอมรับครบทุกความต้องการใน Customer Requirements 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จึงยืนยันความพร้อมของระบบและเสนอเข้าสู่การตรวจรับส่งมอบตามแผนในวันที่ 24 สิงหาคม 2569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